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C2" w:rsidRPr="00C35686" w:rsidRDefault="00DA7CC2" w:rsidP="00DA7CC2">
      <w:pPr>
        <w:tabs>
          <w:tab w:val="left" w:pos="780"/>
        </w:tabs>
        <w:jc w:val="center"/>
        <w:rPr>
          <w:b/>
          <w:bCs/>
        </w:rPr>
      </w:pPr>
      <w:r>
        <w:rPr>
          <w:b/>
          <w:bCs/>
        </w:rPr>
        <w:t>Примерный перечень в</w:t>
      </w:r>
      <w:r w:rsidRPr="00C35686">
        <w:rPr>
          <w:b/>
          <w:bCs/>
        </w:rPr>
        <w:t>опрос</w:t>
      </w:r>
      <w:r>
        <w:rPr>
          <w:b/>
          <w:bCs/>
        </w:rPr>
        <w:t>ов</w:t>
      </w:r>
      <w:r w:rsidRPr="00C35686">
        <w:rPr>
          <w:b/>
          <w:bCs/>
        </w:rPr>
        <w:t xml:space="preserve"> к зачету:</w:t>
      </w:r>
    </w:p>
    <w:p w:rsidR="00DA7CC2" w:rsidRPr="00C35686" w:rsidRDefault="00DA7CC2" w:rsidP="00DA7CC2">
      <w:pPr>
        <w:tabs>
          <w:tab w:val="left" w:pos="780"/>
        </w:tabs>
        <w:jc w:val="center"/>
        <w:rPr>
          <w:b/>
          <w:bCs/>
        </w:rPr>
      </w:pP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Экология как наука. Объект, предмет, цель и задачи экологии, методология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Структура современной экологии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Основные этапы становления экологии как науки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Сравнить понятия «окружающая среда» и «природная среда»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Природный, природно-антропогенный и антропогенный объект (определения, примеры)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Загрязнение окружающей среды (определение, классификации, примеры)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Загрязняющее вещество (определение, классификации, классы опасности, примеры)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 xml:space="preserve">Экосистема (определение, кто ввел понятие, классификации, примеры, биотический и абиотический компонент, основные характеристики или закономерности, принцип </w:t>
      </w:r>
      <w:proofErr w:type="spellStart"/>
      <w:r w:rsidRPr="00C35686">
        <w:rPr>
          <w:rFonts w:eastAsia="Calibri"/>
          <w:lang w:eastAsia="en-US"/>
        </w:rPr>
        <w:t>Ле-Шателье</w:t>
      </w:r>
      <w:proofErr w:type="spellEnd"/>
      <w:r w:rsidRPr="00C35686">
        <w:rPr>
          <w:rFonts w:eastAsia="Calibri"/>
          <w:lang w:eastAsia="en-US"/>
        </w:rPr>
        <w:t xml:space="preserve"> Брауна, Правило 1%)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Биогеоценоз (определение, кто ввел понятие, отличие от экосистемы, примеры, биотоп и биоценоз)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proofErr w:type="spellStart"/>
      <w:r w:rsidRPr="00C35686">
        <w:rPr>
          <w:rFonts w:eastAsia="Calibri"/>
          <w:lang w:eastAsia="en-US"/>
        </w:rPr>
        <w:t>Агроценоз</w:t>
      </w:r>
      <w:proofErr w:type="spellEnd"/>
      <w:r w:rsidRPr="00C35686">
        <w:rPr>
          <w:rFonts w:eastAsia="Calibri"/>
          <w:lang w:eastAsia="en-US"/>
        </w:rPr>
        <w:t xml:space="preserve"> (определение, отличия от природных экосистем)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 xml:space="preserve">Экологические факторы. Абиотические, биотические, антропогенные (определение, виды, примеры) 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Экологические факторы. Экзогенные и эндогенные (определение, примеры)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Учение В.И. Вернадского о биосфере (определение биосферы, строение, границы, типы веществ, определения и примеры)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Роль живого вещества в биосфере (определение, функции живого вещества, биогеохимические принципы)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 xml:space="preserve">Учение В.И. Вернадского о ноосфере (определение ноосферы, условия перехода биосферы в ноосферу) 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опасность транспорта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опасность энергетики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опасность черной и цветной металлургии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опасность жилищно-коммунального хозяйства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опасность военно-промышленного комплекса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опасность химической, нефтехимической и целлюлозно-бумажной промышленности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опасность сельского и лесного хозяйства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Электромагнитное загрязнение окружающей среды (определение, источники, воздействие на человека и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Шумовое загрязнение окружающей среды (определение, источники, воздействие на человека, шумовая болезнь, воздействие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Тепловое и световое загрязнения окружающей среды (определения, источники, воздействия на человека и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Биологическое загрязнение окружающей среды (определение, источники, виды, интродукция, примеры интродукции, последствия для человека и окружающей среды)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Загрязнение окружающей среды тяжелыми металлами (свинец, кадмий, ртуть, мышьяк) (источники, воздействие на человека и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Загрязнение окружающей среды пестицидами (источники, воздействие на человека и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 xml:space="preserve">Загрязнение окружающей среды </w:t>
      </w:r>
      <w:proofErr w:type="spellStart"/>
      <w:r w:rsidRPr="00C35686">
        <w:rPr>
          <w:rFonts w:eastAsia="Calibri"/>
          <w:lang w:eastAsia="en-US"/>
        </w:rPr>
        <w:t>диоксинами</w:t>
      </w:r>
      <w:proofErr w:type="spellEnd"/>
      <w:r w:rsidRPr="00C35686">
        <w:rPr>
          <w:rFonts w:eastAsia="Calibri"/>
          <w:lang w:eastAsia="en-US"/>
        </w:rPr>
        <w:t xml:space="preserve"> (источники, воздействие на человека и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Загрязнение окружающей среды полициклическими ароматическими углеводородами (</w:t>
      </w:r>
      <w:proofErr w:type="spellStart"/>
      <w:r w:rsidRPr="00C35686">
        <w:rPr>
          <w:rFonts w:eastAsia="Calibri"/>
          <w:lang w:eastAsia="en-US"/>
        </w:rPr>
        <w:t>бензапирен</w:t>
      </w:r>
      <w:proofErr w:type="spellEnd"/>
      <w:r w:rsidRPr="00C35686">
        <w:rPr>
          <w:rFonts w:eastAsia="Calibri"/>
          <w:lang w:eastAsia="en-US"/>
        </w:rPr>
        <w:t>) (источники, воздействие на человека и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lastRenderedPageBreak/>
        <w:t>Радиационный фон (определение), компоненты радиационного фона (определения, характеристики, источники)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Радиоактивное загрязнение (определение, источники). Ядерный топливный цикл, определение, стадии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Детерминированные эффекты действия радиации (определение, виды, примеры заболеваний)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Стохастические эффекты действия радиации (определение, виды, примеры заболеваний)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 xml:space="preserve">Загрязнение атмосферного воздуха (определение, виды, примеры). Основные </w:t>
      </w:r>
      <w:proofErr w:type="spellStart"/>
      <w:r w:rsidRPr="00C35686">
        <w:rPr>
          <w:rFonts w:eastAsia="Calibri"/>
          <w:lang w:eastAsia="en-US"/>
        </w:rPr>
        <w:t>поллютанты</w:t>
      </w:r>
      <w:proofErr w:type="spellEnd"/>
      <w:r w:rsidRPr="00C35686">
        <w:rPr>
          <w:rFonts w:eastAsia="Calibri"/>
          <w:lang w:eastAsia="en-US"/>
        </w:rPr>
        <w:t xml:space="preserve"> атмосферного воздуха и их действие на окружающую среду и на организм человека. 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Смоги (определение смога, условия возникновения смога, виды, их характеристики, воздействие на человека и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Кислотные осадки (определение, газы, условия возникновения, воздействие на человека и на окружающую среду)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Парниковый эффект (определение, парниковые газы, механизм, последствия, конференции)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 xml:space="preserve">Истощение озонового слоя (определение, </w:t>
      </w:r>
      <w:proofErr w:type="spellStart"/>
      <w:r w:rsidRPr="00C35686">
        <w:rPr>
          <w:rFonts w:eastAsia="Calibri"/>
          <w:lang w:eastAsia="en-US"/>
        </w:rPr>
        <w:t>озонразрушающие</w:t>
      </w:r>
      <w:proofErr w:type="spellEnd"/>
      <w:r w:rsidRPr="00C35686">
        <w:rPr>
          <w:rFonts w:eastAsia="Calibri"/>
          <w:lang w:eastAsia="en-US"/>
        </w:rPr>
        <w:t xml:space="preserve"> вещества, механизм, последствия, конференции)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Загрязнение гидросферы (определение, виды, характеристики, загрязнители)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Экологические последствия загрязнения пресноводных и морских экосистем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Истощение подземных и поверхностных вод (определение, причины, последствия)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Антропогенные воздействия на почвы (виды, характеристика, последствия)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Опустынивание (определение, природные и антропогенные причины, последствия)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Антропогенные воздействия на горные породы и их массивы (виды, характеристики, последствия)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Антропогенное воздействие на недра (определение недр, функции, виды воздействий, последствия)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Антропогенные воздействия на растительный мир (функции леса, виды воздействий, последствия)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</w:pPr>
      <w:r w:rsidRPr="00C35686">
        <w:rPr>
          <w:rFonts w:eastAsia="Calibri"/>
          <w:lang w:eastAsia="en-US"/>
        </w:rPr>
        <w:t>Антропогенное воздействие на животный мир (функции животного мира, виды воздействий, последствия)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</w:pPr>
      <w:r w:rsidRPr="00C35686">
        <w:t>Понятия и концепции экосистем.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</w:pPr>
      <w:r w:rsidRPr="00C35686">
        <w:t>Строение и механизмы функционирования экосистем.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</w:pPr>
      <w:r w:rsidRPr="00C35686">
        <w:t>Пространственные границы экосистем и территориальные границы Арктики.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</w:pPr>
      <w:proofErr w:type="spellStart"/>
      <w:r w:rsidRPr="00C35686">
        <w:t>Биоразнообразие</w:t>
      </w:r>
      <w:proofErr w:type="spellEnd"/>
      <w:r w:rsidRPr="00C35686">
        <w:t xml:space="preserve"> Арктических территорий.</w:t>
      </w:r>
    </w:p>
    <w:p w:rsidR="00DA7CC2" w:rsidRPr="00C35686" w:rsidRDefault="00DA7CC2" w:rsidP="00DA7CC2">
      <w:pPr>
        <w:widowControl w:val="0"/>
        <w:numPr>
          <w:ilvl w:val="0"/>
          <w:numId w:val="1"/>
        </w:numPr>
        <w:tabs>
          <w:tab w:val="left" w:pos="426"/>
          <w:tab w:val="left" w:pos="3240"/>
        </w:tabs>
        <w:suppressAutoHyphens/>
        <w:ind w:left="0" w:right="458" w:firstLine="0"/>
        <w:jc w:val="both"/>
      </w:pPr>
      <w:proofErr w:type="spellStart"/>
      <w:r w:rsidRPr="00C35686">
        <w:t>Импактные</w:t>
      </w:r>
      <w:proofErr w:type="spellEnd"/>
      <w:r w:rsidRPr="00C35686">
        <w:t xml:space="preserve"> районы Арктической зоны РФ. Воздействие </w:t>
      </w:r>
      <w:proofErr w:type="spellStart"/>
      <w:r w:rsidRPr="00C35686">
        <w:t>импактных</w:t>
      </w:r>
      <w:proofErr w:type="spellEnd"/>
      <w:r w:rsidRPr="00C35686">
        <w:t xml:space="preserve"> районов на природные комплексы в Арктике.</w:t>
      </w:r>
    </w:p>
    <w:p w:rsidR="00DA7CC2" w:rsidRPr="00C35686" w:rsidRDefault="00DA7CC2" w:rsidP="00DA7CC2">
      <w:pPr>
        <w:widowControl w:val="0"/>
        <w:numPr>
          <w:ilvl w:val="0"/>
          <w:numId w:val="1"/>
        </w:numPr>
        <w:tabs>
          <w:tab w:val="left" w:pos="426"/>
          <w:tab w:val="left" w:pos="3240"/>
        </w:tabs>
        <w:suppressAutoHyphens/>
        <w:ind w:left="0" w:right="458" w:firstLine="0"/>
        <w:jc w:val="both"/>
      </w:pPr>
      <w:r w:rsidRPr="00C35686">
        <w:t>Понятие экологического риска.</w:t>
      </w:r>
    </w:p>
    <w:p w:rsidR="00DA7CC2" w:rsidRPr="00C35686" w:rsidRDefault="00DA7CC2" w:rsidP="00DA7CC2">
      <w:pPr>
        <w:widowControl w:val="0"/>
        <w:numPr>
          <w:ilvl w:val="0"/>
          <w:numId w:val="1"/>
        </w:numPr>
        <w:tabs>
          <w:tab w:val="left" w:pos="426"/>
          <w:tab w:val="left" w:pos="3240"/>
        </w:tabs>
        <w:suppressAutoHyphens/>
        <w:ind w:left="0" w:right="458" w:firstLine="0"/>
        <w:jc w:val="both"/>
      </w:pPr>
      <w:r w:rsidRPr="00C35686">
        <w:t>Экологический мониторинг и его роль в сохранении Арктических экосистем.</w:t>
      </w:r>
    </w:p>
    <w:p w:rsidR="00DA7CC2" w:rsidRPr="00C35686" w:rsidRDefault="00DA7CC2" w:rsidP="00DA7CC2">
      <w:pPr>
        <w:widowControl w:val="0"/>
        <w:numPr>
          <w:ilvl w:val="0"/>
          <w:numId w:val="1"/>
        </w:numPr>
        <w:tabs>
          <w:tab w:val="left" w:pos="426"/>
          <w:tab w:val="left" w:pos="3240"/>
        </w:tabs>
        <w:suppressAutoHyphens/>
        <w:ind w:left="0" w:right="458" w:firstLine="0"/>
        <w:jc w:val="both"/>
      </w:pPr>
      <w:r w:rsidRPr="00C35686">
        <w:t>Накопленный экологический ущерб и мероприятия по его устранению.</w:t>
      </w:r>
    </w:p>
    <w:p w:rsidR="00DA7CC2" w:rsidRPr="00C35686" w:rsidRDefault="00DA7CC2" w:rsidP="00DA7CC2">
      <w:pPr>
        <w:widowControl w:val="0"/>
        <w:numPr>
          <w:ilvl w:val="0"/>
          <w:numId w:val="1"/>
        </w:numPr>
        <w:tabs>
          <w:tab w:val="left" w:pos="426"/>
          <w:tab w:val="left" w:pos="3240"/>
        </w:tabs>
        <w:suppressAutoHyphens/>
        <w:ind w:left="426" w:right="458" w:hanging="426"/>
        <w:jc w:val="both"/>
        <w:rPr>
          <w:rFonts w:eastAsia="Calibri"/>
          <w:lang w:eastAsia="en-US"/>
        </w:rPr>
      </w:pPr>
      <w:r w:rsidRPr="00C35686">
        <w:t>Мероприятия по обеспечению экологической безопасности Арктических территорий.</w:t>
      </w:r>
    </w:p>
    <w:p w:rsidR="00DA7CC2" w:rsidRPr="00C35686" w:rsidRDefault="00DA7CC2" w:rsidP="00DA7CC2">
      <w:pPr>
        <w:widowControl w:val="0"/>
        <w:numPr>
          <w:ilvl w:val="0"/>
          <w:numId w:val="1"/>
        </w:numPr>
        <w:tabs>
          <w:tab w:val="left" w:pos="426"/>
          <w:tab w:val="left" w:pos="3240"/>
        </w:tabs>
        <w:suppressAutoHyphens/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 xml:space="preserve">Медицинские отходы (определение, факторы потенциальной опасности, классификация). Нормативно-правовая база РФ в области обращения с отходами ЛПО 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Сбор, размещение, хранение, транспортировка отходов ЛПО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Обезвреживание, утилизация и захоронение отходов ЛПО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Современное состояние окружающей среды в России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Современное состояние окружающей среды в Архангельской области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lastRenderedPageBreak/>
        <w:t>Характеристика причин возникновения глобальной экологической угрозы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Глобальные социально-экологические проблемы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Природоохранный комплекс мероприятий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Нормирование качества окружающей среды, основные экологические нормативы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Устойчивое развитие (определение, конференции, принципы, индикаторы)</w:t>
      </w:r>
    </w:p>
    <w:p w:rsidR="00DA7CC2" w:rsidRPr="00C35686" w:rsidRDefault="00DA7CC2" w:rsidP="00DA7CC2">
      <w:pPr>
        <w:numPr>
          <w:ilvl w:val="0"/>
          <w:numId w:val="1"/>
        </w:numPr>
        <w:tabs>
          <w:tab w:val="left" w:pos="426"/>
          <w:tab w:val="left" w:pos="3240"/>
        </w:tabs>
        <w:ind w:left="426" w:right="458" w:hanging="426"/>
        <w:jc w:val="both"/>
        <w:rPr>
          <w:rFonts w:eastAsia="Calibri"/>
          <w:lang w:eastAsia="en-US"/>
        </w:rPr>
      </w:pPr>
      <w:r w:rsidRPr="00C35686">
        <w:rPr>
          <w:rFonts w:eastAsia="Calibri"/>
          <w:lang w:eastAsia="en-US"/>
        </w:rPr>
        <w:t>Экологическая доктрина РФ.</w:t>
      </w:r>
    </w:p>
    <w:p w:rsidR="00DA7CC2" w:rsidRDefault="00DA7CC2" w:rsidP="00DA7CC2">
      <w:pPr>
        <w:rPr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29B"/>
    <w:multiLevelType w:val="hybridMultilevel"/>
    <w:tmpl w:val="025A8382"/>
    <w:lvl w:ilvl="0" w:tplc="48B6CB26">
      <w:start w:val="1"/>
      <w:numFmt w:val="decimal"/>
      <w:lvlText w:val="%1."/>
      <w:lvlJc w:val="left"/>
      <w:pPr>
        <w:ind w:left="40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CC2"/>
    <w:rsid w:val="00581F6E"/>
    <w:rsid w:val="00AA6777"/>
    <w:rsid w:val="00DA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C2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2020-10-16T07:43:00Z</dcterms:created>
  <dcterms:modified xsi:type="dcterms:W3CDTF">2020-10-16T07:44:00Z</dcterms:modified>
</cp:coreProperties>
</file>